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horzAnchor="margin" w:tblpY="108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2520"/>
        <w:gridCol w:w="2549"/>
        <w:gridCol w:w="1666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1" w:type="dxa"/>
            <w:noWrap/>
          </w:tcPr>
          <w:p>
            <w:pPr>
              <w:spacing w:after="0" w:line="240" w:lineRule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14</w:t>
            </w:r>
          </w:p>
        </w:tc>
        <w:tc>
          <w:tcPr>
            <w:tcW w:w="2520" w:type="dxa"/>
            <w:noWrap/>
          </w:tcPr>
          <w:p>
            <w:pPr>
              <w:spacing w:after="0" w:line="240" w:lineRule="auto"/>
            </w:pPr>
            <w:r>
              <w:t xml:space="preserve"> Саво Игрутиновић</w:t>
            </w:r>
          </w:p>
        </w:tc>
        <w:tc>
          <w:tcPr>
            <w:tcW w:w="2549" w:type="dxa"/>
            <w:noWrap/>
          </w:tcPr>
          <w:p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КК ПЛеј</w:t>
            </w:r>
          </w:p>
        </w:tc>
        <w:tc>
          <w:tcPr>
            <w:tcW w:w="1666" w:type="dxa"/>
            <w:noWrap/>
          </w:tcPr>
          <w:p>
            <w:pPr>
              <w:spacing w:after="0" w:line="240" w:lineRule="auto"/>
            </w:pPr>
            <w:r>
              <w:t>2103008780022</w:t>
            </w:r>
          </w:p>
        </w:tc>
        <w:tc>
          <w:tcPr>
            <w:tcW w:w="1644" w:type="dxa"/>
          </w:tcPr>
          <w:p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185цм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1" w:type="dxa"/>
            <w:noWrap/>
          </w:tcPr>
          <w:p>
            <w:pPr>
              <w:spacing w:after="0" w:line="240" w:lineRule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4</w:t>
            </w:r>
          </w:p>
        </w:tc>
        <w:tc>
          <w:tcPr>
            <w:tcW w:w="2520" w:type="dxa"/>
            <w:noWrap/>
          </w:tcPr>
          <w:p>
            <w:pPr>
              <w:spacing w:after="0" w:line="240" w:lineRule="auto"/>
            </w:pPr>
            <w:r>
              <w:t xml:space="preserve">Андреј Милић </w:t>
            </w:r>
          </w:p>
        </w:tc>
        <w:tc>
          <w:tcPr>
            <w:tcW w:w="2549" w:type="dxa"/>
            <w:noWrap/>
          </w:tcPr>
          <w:p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КК Плеј</w:t>
            </w:r>
          </w:p>
        </w:tc>
        <w:tc>
          <w:tcPr>
            <w:tcW w:w="1666" w:type="dxa"/>
            <w:noWrap/>
          </w:tcPr>
          <w:p>
            <w:pPr>
              <w:spacing w:after="0" w:line="240" w:lineRule="auto"/>
            </w:pPr>
            <w:r>
              <w:t>0403008211008</w:t>
            </w:r>
          </w:p>
        </w:tc>
        <w:tc>
          <w:tcPr>
            <w:tcW w:w="1644" w:type="dxa"/>
          </w:tcPr>
          <w:p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172цм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1" w:type="dxa"/>
            <w:noWrap/>
          </w:tcPr>
          <w:p>
            <w:pPr>
              <w:spacing w:after="0" w:line="240" w:lineRule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9</w:t>
            </w:r>
          </w:p>
        </w:tc>
        <w:tc>
          <w:tcPr>
            <w:tcW w:w="2520" w:type="dxa"/>
            <w:noWrap/>
          </w:tcPr>
          <w:p>
            <w:pPr>
              <w:spacing w:after="0" w:line="240" w:lineRule="auto"/>
            </w:pPr>
            <w:r>
              <w:t xml:space="preserve"> Јанко Обрадовић</w:t>
            </w:r>
          </w:p>
        </w:tc>
        <w:tc>
          <w:tcPr>
            <w:tcW w:w="2549" w:type="dxa"/>
            <w:noWrap/>
          </w:tcPr>
          <w:p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СК Фока</w:t>
            </w:r>
          </w:p>
        </w:tc>
        <w:tc>
          <w:tcPr>
            <w:tcW w:w="1666" w:type="dxa"/>
            <w:noWrap/>
          </w:tcPr>
          <w:p>
            <w:pPr>
              <w:spacing w:after="0" w:line="240" w:lineRule="auto"/>
            </w:pPr>
            <w:r>
              <w:t>0104008720010</w:t>
            </w:r>
          </w:p>
        </w:tc>
        <w:tc>
          <w:tcPr>
            <w:tcW w:w="1644" w:type="dxa"/>
          </w:tcPr>
          <w:p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174цм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1" w:type="dxa"/>
            <w:noWrap/>
          </w:tcPr>
          <w:p>
            <w:pPr>
              <w:spacing w:after="0" w:line="240" w:lineRule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11</w:t>
            </w:r>
          </w:p>
        </w:tc>
        <w:tc>
          <w:tcPr>
            <w:tcW w:w="2520" w:type="dxa"/>
            <w:noWrap/>
          </w:tcPr>
          <w:p>
            <w:pPr>
              <w:spacing w:after="0" w:line="240" w:lineRule="auto"/>
            </w:pPr>
            <w:r>
              <w:t xml:space="preserve"> Лука Кадовић</w:t>
            </w:r>
          </w:p>
        </w:tc>
        <w:tc>
          <w:tcPr>
            <w:tcW w:w="2549" w:type="dxa"/>
            <w:noWrap/>
          </w:tcPr>
          <w:p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СК Фока</w:t>
            </w:r>
          </w:p>
        </w:tc>
        <w:tc>
          <w:tcPr>
            <w:tcW w:w="1666" w:type="dxa"/>
            <w:noWrap/>
          </w:tcPr>
          <w:p>
            <w:pPr>
              <w:spacing w:after="0" w:line="240" w:lineRule="auto"/>
            </w:pPr>
            <w:r>
              <w:t>0307008720027</w:t>
            </w:r>
          </w:p>
        </w:tc>
        <w:tc>
          <w:tcPr>
            <w:tcW w:w="1644" w:type="dxa"/>
          </w:tcPr>
          <w:p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180цм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1" w:type="dxa"/>
            <w:noWrap/>
          </w:tcPr>
          <w:p>
            <w:pPr>
              <w:spacing w:after="0" w:line="240" w:lineRule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8</w:t>
            </w:r>
          </w:p>
        </w:tc>
        <w:tc>
          <w:tcPr>
            <w:tcW w:w="2520" w:type="dxa"/>
            <w:noWrap/>
          </w:tcPr>
          <w:p>
            <w:pPr>
              <w:spacing w:after="0" w:line="240" w:lineRule="auto"/>
            </w:pPr>
            <w:r>
              <w:t xml:space="preserve"> Никола Арсић</w:t>
            </w:r>
          </w:p>
        </w:tc>
        <w:tc>
          <w:tcPr>
            <w:tcW w:w="2549" w:type="dxa"/>
            <w:noWrap/>
          </w:tcPr>
          <w:p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КК Деспот Смедерево</w:t>
            </w:r>
            <w:bookmarkStart w:id="0" w:name="_GoBack"/>
            <w:bookmarkEnd w:id="0"/>
          </w:p>
        </w:tc>
        <w:tc>
          <w:tcPr>
            <w:tcW w:w="1666" w:type="dxa"/>
            <w:noWrap/>
          </w:tcPr>
          <w:p>
            <w:pPr>
              <w:spacing w:after="0" w:line="240" w:lineRule="auto"/>
            </w:pPr>
            <w:r>
              <w:t>0101008760013</w:t>
            </w:r>
          </w:p>
        </w:tc>
        <w:tc>
          <w:tcPr>
            <w:tcW w:w="1644" w:type="dxa"/>
          </w:tcPr>
          <w:p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173цм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1" w:type="dxa"/>
            <w:noWrap/>
          </w:tcPr>
          <w:p>
            <w:pPr>
              <w:spacing w:after="0" w:line="240" w:lineRule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15</w:t>
            </w:r>
          </w:p>
        </w:tc>
        <w:tc>
          <w:tcPr>
            <w:tcW w:w="2520" w:type="dxa"/>
            <w:noWrap/>
          </w:tcPr>
          <w:p>
            <w:pPr>
              <w:spacing w:after="0" w:line="240" w:lineRule="auto"/>
            </w:pPr>
            <w:r>
              <w:t xml:space="preserve"> Јован Ристић</w:t>
            </w:r>
          </w:p>
        </w:tc>
        <w:tc>
          <w:tcPr>
            <w:tcW w:w="2549" w:type="dxa"/>
            <w:noWrap/>
          </w:tcPr>
          <w:p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СК МВП</w:t>
            </w:r>
          </w:p>
        </w:tc>
        <w:tc>
          <w:tcPr>
            <w:tcW w:w="1666" w:type="dxa"/>
            <w:noWrap/>
          </w:tcPr>
          <w:p>
            <w:pPr>
              <w:spacing w:after="0" w:line="240" w:lineRule="auto"/>
            </w:pPr>
            <w:r>
              <w:t>0403008720018</w:t>
            </w:r>
          </w:p>
        </w:tc>
        <w:tc>
          <w:tcPr>
            <w:tcW w:w="1644" w:type="dxa"/>
          </w:tcPr>
          <w:p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189цм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71" w:type="dxa"/>
            <w:noWrap/>
          </w:tcPr>
          <w:p>
            <w:pPr>
              <w:spacing w:after="0" w:line="240" w:lineRule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13</w:t>
            </w:r>
          </w:p>
        </w:tc>
        <w:tc>
          <w:tcPr>
            <w:tcW w:w="2520" w:type="dxa"/>
            <w:noWrap/>
          </w:tcPr>
          <w:p>
            <w:pPr>
              <w:spacing w:after="0" w:line="240" w:lineRule="auto"/>
            </w:pPr>
            <w:r>
              <w:t xml:space="preserve"> Теодор Стефановић</w:t>
            </w:r>
          </w:p>
        </w:tc>
        <w:tc>
          <w:tcPr>
            <w:tcW w:w="2549" w:type="dxa"/>
            <w:noWrap/>
          </w:tcPr>
          <w:p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КК Јагодина</w:t>
            </w:r>
          </w:p>
        </w:tc>
        <w:tc>
          <w:tcPr>
            <w:tcW w:w="1666" w:type="dxa"/>
            <w:noWrap/>
          </w:tcPr>
          <w:p>
            <w:pPr>
              <w:spacing w:after="0" w:line="240" w:lineRule="auto"/>
            </w:pPr>
            <w:r>
              <w:t>0906008710103</w:t>
            </w:r>
          </w:p>
        </w:tc>
        <w:tc>
          <w:tcPr>
            <w:tcW w:w="1644" w:type="dxa"/>
          </w:tcPr>
          <w:p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187цм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1" w:type="dxa"/>
            <w:noWrap/>
          </w:tcPr>
          <w:p>
            <w:pPr>
              <w:spacing w:after="0" w:line="240" w:lineRule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</w:t>
            </w:r>
          </w:p>
        </w:tc>
        <w:tc>
          <w:tcPr>
            <w:tcW w:w="2520" w:type="dxa"/>
            <w:noWrap/>
          </w:tcPr>
          <w:p>
            <w:pPr>
              <w:spacing w:after="0" w:line="240" w:lineRule="auto"/>
            </w:pPr>
            <w:r>
              <w:t xml:space="preserve"> Јован Лисинац</w:t>
            </w:r>
          </w:p>
        </w:tc>
        <w:tc>
          <w:tcPr>
            <w:tcW w:w="2549" w:type="dxa"/>
            <w:noWrap/>
          </w:tcPr>
          <w:p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КК Слога Елит</w:t>
            </w:r>
          </w:p>
        </w:tc>
        <w:tc>
          <w:tcPr>
            <w:tcW w:w="1666" w:type="dxa"/>
            <w:noWrap/>
          </w:tcPr>
          <w:p>
            <w:pPr>
              <w:spacing w:after="0" w:line="240" w:lineRule="auto"/>
            </w:pPr>
            <w:r>
              <w:t>1501008780016</w:t>
            </w:r>
          </w:p>
        </w:tc>
        <w:tc>
          <w:tcPr>
            <w:tcW w:w="1644" w:type="dxa"/>
          </w:tcPr>
          <w:p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176цм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1" w:type="dxa"/>
            <w:noWrap/>
          </w:tcPr>
          <w:p>
            <w:pPr>
              <w:spacing w:after="0" w:line="240" w:lineRule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12</w:t>
            </w:r>
          </w:p>
        </w:tc>
        <w:tc>
          <w:tcPr>
            <w:tcW w:w="2520" w:type="dxa"/>
            <w:noWrap/>
          </w:tcPr>
          <w:p>
            <w:pPr>
              <w:spacing w:after="0" w:line="240" w:lineRule="auto"/>
            </w:pPr>
            <w:r>
              <w:t xml:space="preserve"> Алексеј Недељковић</w:t>
            </w:r>
          </w:p>
        </w:tc>
        <w:tc>
          <w:tcPr>
            <w:tcW w:w="2549" w:type="dxa"/>
            <w:noWrap/>
          </w:tcPr>
          <w:p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КК Прва Петолетка</w:t>
            </w:r>
          </w:p>
        </w:tc>
        <w:tc>
          <w:tcPr>
            <w:tcW w:w="1666" w:type="dxa"/>
            <w:noWrap/>
          </w:tcPr>
          <w:p>
            <w:pPr>
              <w:spacing w:after="0" w:line="240" w:lineRule="auto"/>
            </w:pPr>
            <w:r>
              <w:t>0505008780018</w:t>
            </w:r>
          </w:p>
        </w:tc>
        <w:tc>
          <w:tcPr>
            <w:tcW w:w="1644" w:type="dxa"/>
          </w:tcPr>
          <w:p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183цм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1" w:type="dxa"/>
            <w:noWrap/>
          </w:tcPr>
          <w:p>
            <w:pPr>
              <w:spacing w:after="0" w:line="240" w:lineRule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5</w:t>
            </w:r>
          </w:p>
        </w:tc>
        <w:tc>
          <w:tcPr>
            <w:tcW w:w="2520" w:type="dxa"/>
            <w:noWrap/>
          </w:tcPr>
          <w:p>
            <w:pPr>
              <w:spacing w:after="0" w:line="240" w:lineRule="auto"/>
            </w:pPr>
            <w:r>
              <w:t xml:space="preserve"> Јован Антонијевић</w:t>
            </w:r>
          </w:p>
        </w:tc>
        <w:tc>
          <w:tcPr>
            <w:tcW w:w="2549" w:type="dxa"/>
            <w:noWrap/>
          </w:tcPr>
          <w:p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КК МБА</w:t>
            </w:r>
          </w:p>
        </w:tc>
        <w:tc>
          <w:tcPr>
            <w:tcW w:w="1666" w:type="dxa"/>
            <w:noWrap/>
          </w:tcPr>
          <w:p>
            <w:pPr>
              <w:spacing w:after="0" w:line="240" w:lineRule="auto"/>
            </w:pPr>
            <w:r>
              <w:t>0708008720017</w:t>
            </w:r>
          </w:p>
        </w:tc>
        <w:tc>
          <w:tcPr>
            <w:tcW w:w="1644" w:type="dxa"/>
          </w:tcPr>
          <w:p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169цм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1" w:type="dxa"/>
            <w:noWrap/>
          </w:tcPr>
          <w:p>
            <w:pPr>
              <w:spacing w:after="0" w:line="240" w:lineRule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7</w:t>
            </w:r>
          </w:p>
        </w:tc>
        <w:tc>
          <w:tcPr>
            <w:tcW w:w="2520" w:type="dxa"/>
            <w:noWrap/>
          </w:tcPr>
          <w:p>
            <w:pPr>
              <w:spacing w:after="0" w:line="240" w:lineRule="auto"/>
            </w:pPr>
            <w:r>
              <w:t xml:space="preserve"> Саво Кадић</w:t>
            </w:r>
          </w:p>
        </w:tc>
        <w:tc>
          <w:tcPr>
            <w:tcW w:w="2549" w:type="dxa"/>
            <w:noWrap/>
          </w:tcPr>
          <w:p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КК Копаоник</w:t>
            </w:r>
          </w:p>
        </w:tc>
        <w:tc>
          <w:tcPr>
            <w:tcW w:w="1666" w:type="dxa"/>
            <w:noWrap/>
          </w:tcPr>
          <w:p>
            <w:pPr>
              <w:spacing w:after="0" w:line="240" w:lineRule="auto"/>
            </w:pPr>
            <w:r>
              <w:t>1907008924995</w:t>
            </w:r>
          </w:p>
        </w:tc>
        <w:tc>
          <w:tcPr>
            <w:tcW w:w="1644" w:type="dxa"/>
          </w:tcPr>
          <w:p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173цм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1" w:type="dxa"/>
            <w:noWrap/>
          </w:tcPr>
          <w:p>
            <w:pPr>
              <w:spacing w:after="0" w:line="240" w:lineRule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6</w:t>
            </w:r>
          </w:p>
        </w:tc>
        <w:tc>
          <w:tcPr>
            <w:tcW w:w="2520" w:type="dxa"/>
            <w:noWrap/>
          </w:tcPr>
          <w:p>
            <w:pPr>
              <w:spacing w:after="0" w:line="240" w:lineRule="auto"/>
            </w:pPr>
            <w:r>
              <w:t xml:space="preserve">  Филип   Радовановић                        </w:t>
            </w:r>
          </w:p>
        </w:tc>
        <w:tc>
          <w:tcPr>
            <w:tcW w:w="2549" w:type="dxa"/>
            <w:noWrap/>
          </w:tcPr>
          <w:p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КК Свилајнац</w:t>
            </w:r>
          </w:p>
        </w:tc>
        <w:tc>
          <w:tcPr>
            <w:tcW w:w="1666" w:type="dxa"/>
            <w:noWrap/>
          </w:tcPr>
          <w:p>
            <w:pPr>
              <w:spacing w:after="0" w:line="240" w:lineRule="auto"/>
            </w:pPr>
            <w:r>
              <w:t>1602008722815</w:t>
            </w:r>
          </w:p>
        </w:tc>
        <w:tc>
          <w:tcPr>
            <w:tcW w:w="1644" w:type="dxa"/>
          </w:tcPr>
          <w:p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173цм</w:t>
            </w:r>
          </w:p>
        </w:tc>
      </w:tr>
    </w:tbl>
    <w:p>
      <w:pPr>
        <w:rPr>
          <w:lang w:val="sr-Cyrl-RS"/>
        </w:rPr>
      </w:pPr>
      <w:r>
        <w:rPr>
          <w:lang w:val="sr-Cyrl-RS"/>
        </w:rPr>
        <w:t>Списак играча 2008 годиште за турнир региона КСС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922"/>
    <w:rsid w:val="000D3FE5"/>
    <w:rsid w:val="00C37922"/>
    <w:rsid w:val="1F7A3A38"/>
    <w:rsid w:val="5206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584</Characters>
  <Lines>4</Lines>
  <Paragraphs>1</Paragraphs>
  <TotalTime>12</TotalTime>
  <ScaleCrop>false</ScaleCrop>
  <LinksUpToDate>false</LinksUpToDate>
  <CharactersWithSpaces>685</CharactersWithSpaces>
  <Application>WPS Office_11.2.0.10132_F1E327BC-269C-435d-A152-05C5408002CA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2021-05-13T07:35:00Z</dcterms:created>
  <dc:creator>Korisnik</dc:creator>
  <cp:lastModifiedBy>rkscs</cp:lastModifiedBy>
  <dcterms:modified xsi:type="dcterms:W3CDTF">2021-05-13T08:49:45Z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1033-11.2.0.10132</vt:lpwstr>
  </property>
</Properties>
</file>